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2F7C" w:rsidRDefault="00051E42">
      <w:pPr>
        <w:pStyle w:val="normal0"/>
      </w:pPr>
      <w:r>
        <w:rPr>
          <w:rFonts w:ascii="Times New Roman" w:eastAsia="Times New Roman" w:hAnsi="Times New Roman" w:cs="Times New Roman"/>
          <w:sz w:val="24"/>
          <w:szCs w:val="24"/>
        </w:rPr>
        <w:t xml:space="preserve">TO: Mayor Bill de </w:t>
      </w:r>
      <w:proofErr w:type="spellStart"/>
      <w:r>
        <w:rPr>
          <w:rFonts w:ascii="Times New Roman" w:eastAsia="Times New Roman" w:hAnsi="Times New Roman" w:cs="Times New Roman"/>
          <w:sz w:val="24"/>
          <w:szCs w:val="24"/>
        </w:rPr>
        <w:t>Blasio</w:t>
      </w:r>
      <w:proofErr w:type="spellEnd"/>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FROM: Yael David</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DATE: September 8, 2016</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SUBJECT: New York City Public Schools Rubber Rooms</w:t>
      </w:r>
    </w:p>
    <w:p w:rsidR="00162F7C" w:rsidRDefault="00162F7C">
      <w:pPr>
        <w:pStyle w:val="normal0"/>
      </w:pPr>
    </w:p>
    <w:p w:rsidR="00162F7C" w:rsidRDefault="00051E42">
      <w:pPr>
        <w:pStyle w:val="normal0"/>
        <w:jc w:val="center"/>
      </w:pPr>
      <w:r>
        <w:rPr>
          <w:rFonts w:ascii="Times New Roman" w:eastAsia="Times New Roman" w:hAnsi="Times New Roman" w:cs="Times New Roman"/>
          <w:b/>
          <w:sz w:val="24"/>
          <w:szCs w:val="24"/>
        </w:rPr>
        <w:t>PROBLEM MEMORANDUM</w:t>
      </w:r>
    </w:p>
    <w:p w:rsidR="00162F7C" w:rsidRDefault="00162F7C">
      <w:pPr>
        <w:pStyle w:val="normal0"/>
        <w:jc w:val="center"/>
      </w:pPr>
    </w:p>
    <w:p w:rsidR="00162F7C" w:rsidRDefault="00051E42">
      <w:pPr>
        <w:pStyle w:val="normal0"/>
      </w:pPr>
      <w:r>
        <w:rPr>
          <w:rFonts w:ascii="Times New Roman" w:eastAsia="Times New Roman" w:hAnsi="Times New Roman" w:cs="Times New Roman"/>
          <w:sz w:val="24"/>
          <w:szCs w:val="24"/>
        </w:rPr>
        <w:t xml:space="preserve">Every year, the City of New York spends $15-22 million on the salaries of public school teachers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have been placed in reassignment centers, known as “rubber rooms” (Edelman, ‘Rubber Rooms’). These teachers have been deemed unfit for the classroom, wheth</w:t>
      </w:r>
      <w:r>
        <w:rPr>
          <w:rFonts w:ascii="Times New Roman" w:eastAsia="Times New Roman" w:hAnsi="Times New Roman" w:cs="Times New Roman"/>
          <w:sz w:val="24"/>
          <w:szCs w:val="24"/>
        </w:rPr>
        <w:t>er because of “misconduct or incompetence” (Edelman). The issue of incompetence has certainly been an issue in public schools across the country due to the difficulty of firing teachers with tenure. However, many rubber room teachers have allegations again</w:t>
      </w:r>
      <w:r>
        <w:rPr>
          <w:rFonts w:ascii="Times New Roman" w:eastAsia="Times New Roman" w:hAnsi="Times New Roman" w:cs="Times New Roman"/>
          <w:sz w:val="24"/>
          <w:szCs w:val="24"/>
        </w:rPr>
        <w:t>st them including sexual abuse (Edelman). While they wait for their hearings, they report to the rubber room each day (‘Rubber Rooms’).</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The root of this issue is that the rubber rooms are used during the waiting period for a hearing. As a result of the te</w:t>
      </w:r>
      <w:r>
        <w:rPr>
          <w:rFonts w:ascii="Times New Roman" w:eastAsia="Times New Roman" w:hAnsi="Times New Roman" w:cs="Times New Roman"/>
          <w:sz w:val="24"/>
          <w:szCs w:val="24"/>
        </w:rPr>
        <w:t>achers’ union contract, these public school teachers with tenure cannot simply be fired. Rather, their contract provides them with a right to a hearing (Chapman). Whereas other occupations do not have this privilege, teachers cannot be fired unless found g</w:t>
      </w:r>
      <w:r>
        <w:rPr>
          <w:rFonts w:ascii="Times New Roman" w:eastAsia="Times New Roman" w:hAnsi="Times New Roman" w:cs="Times New Roman"/>
          <w:sz w:val="24"/>
          <w:szCs w:val="24"/>
        </w:rPr>
        <w:t>uilty in these hearings. The larger problem, though, is the amount of time it evidently takes to begin these hearings. For example, a New York Post article published in 2010 tells the story of a teacher named Alan Rosenfeld who began his time in the rubber</w:t>
      </w:r>
      <w:r>
        <w:rPr>
          <w:rFonts w:ascii="Times New Roman" w:eastAsia="Times New Roman" w:hAnsi="Times New Roman" w:cs="Times New Roman"/>
          <w:sz w:val="24"/>
          <w:szCs w:val="24"/>
        </w:rPr>
        <w:t xml:space="preserve"> room nine years earlier in 2001 (Goldenberg). This process also begs the question as to whether it is appropriate for teachers accused of sexual or physical abuse should return to the classroom at all. However, the problem goes beyond allegation. A teache</w:t>
      </w:r>
      <w:r>
        <w:rPr>
          <w:rFonts w:ascii="Times New Roman" w:eastAsia="Times New Roman" w:hAnsi="Times New Roman" w:cs="Times New Roman"/>
          <w:sz w:val="24"/>
          <w:szCs w:val="24"/>
        </w:rPr>
        <w:t xml:space="preserve">r named </w:t>
      </w:r>
      <w:proofErr w:type="spellStart"/>
      <w:r>
        <w:rPr>
          <w:rFonts w:ascii="Times New Roman" w:eastAsia="Times New Roman" w:hAnsi="Times New Roman" w:cs="Times New Roman"/>
          <w:sz w:val="24"/>
          <w:szCs w:val="24"/>
        </w:rPr>
        <w:t>Aryeh</w:t>
      </w:r>
      <w:proofErr w:type="spellEnd"/>
      <w:r>
        <w:rPr>
          <w:rFonts w:ascii="Times New Roman" w:eastAsia="Times New Roman" w:hAnsi="Times New Roman" w:cs="Times New Roman"/>
          <w:sz w:val="24"/>
          <w:szCs w:val="24"/>
        </w:rPr>
        <w:t xml:space="preserve"> Eller was brought to the rubber room in 1999. In 2000, he confessed to sexually harassing female students in an investigative report. Despite the confession, Eller’s case was dismissed due to the fact that he was not told his rights. Therefor</w:t>
      </w:r>
      <w:r>
        <w:rPr>
          <w:rFonts w:ascii="Times New Roman" w:eastAsia="Times New Roman" w:hAnsi="Times New Roman" w:cs="Times New Roman"/>
          <w:sz w:val="24"/>
          <w:szCs w:val="24"/>
        </w:rPr>
        <w:t>e, he returned to the rubber room (Edelman).</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 xml:space="preserve">Mayor de </w:t>
      </w:r>
      <w:proofErr w:type="spellStart"/>
      <w:r>
        <w:rPr>
          <w:rFonts w:ascii="Times New Roman" w:eastAsia="Times New Roman" w:hAnsi="Times New Roman" w:cs="Times New Roman"/>
          <w:sz w:val="24"/>
          <w:szCs w:val="24"/>
        </w:rPr>
        <w:t>Blasio</w:t>
      </w:r>
      <w:proofErr w:type="spellEnd"/>
      <w:r>
        <w:rPr>
          <w:rFonts w:ascii="Times New Roman" w:eastAsia="Times New Roman" w:hAnsi="Times New Roman" w:cs="Times New Roman"/>
          <w:sz w:val="24"/>
          <w:szCs w:val="24"/>
        </w:rPr>
        <w:t>, I do not need to convince you that the rubber rooms which exist all over the city are embarrassing to our education system, a misuse of public funds, and provides no benefits to any of the play</w:t>
      </w:r>
      <w:r>
        <w:rPr>
          <w:rFonts w:ascii="Times New Roman" w:eastAsia="Times New Roman" w:hAnsi="Times New Roman" w:cs="Times New Roman"/>
          <w:sz w:val="24"/>
          <w:szCs w:val="24"/>
        </w:rPr>
        <w:t xml:space="preserve">ers in the system. The $15-22 million could be used to hire top quality teachers, open new initiatives and programs such as in the arts or mental health, purchase new classroom technologies and textbooks, or renovating and upgrading school buildings. This </w:t>
      </w:r>
      <w:r>
        <w:rPr>
          <w:rFonts w:ascii="Times New Roman" w:eastAsia="Times New Roman" w:hAnsi="Times New Roman" w:cs="Times New Roman"/>
          <w:sz w:val="24"/>
          <w:szCs w:val="24"/>
        </w:rPr>
        <w:t>figure does not include the funds put towards substitute teacher salaries to fill the rubber room teachers’ classrooms (Chapman). This is why in 2010, when over 700 New York City educators “worked” in rubber rooms, Mayor Bloomberg and the teacher’s union j</w:t>
      </w:r>
      <w:r>
        <w:rPr>
          <w:rFonts w:ascii="Times New Roman" w:eastAsia="Times New Roman" w:hAnsi="Times New Roman" w:cs="Times New Roman"/>
          <w:sz w:val="24"/>
          <w:szCs w:val="24"/>
        </w:rPr>
        <w:t xml:space="preserve">ointly decided to eliminate the rubber room (Medina, Edelman). Rather than simply sitting in the rubber room and doing </w:t>
      </w:r>
      <w:r>
        <w:rPr>
          <w:rFonts w:ascii="Times New Roman" w:eastAsia="Times New Roman" w:hAnsi="Times New Roman" w:cs="Times New Roman"/>
          <w:sz w:val="24"/>
          <w:szCs w:val="24"/>
        </w:rPr>
        <w:lastRenderedPageBreak/>
        <w:t>nothing, the agreement states that these teachers would be assigned administrative work. Further, rubber room teachers that could potenti</w:t>
      </w:r>
      <w:r>
        <w:rPr>
          <w:rFonts w:ascii="Times New Roman" w:eastAsia="Times New Roman" w:hAnsi="Times New Roman" w:cs="Times New Roman"/>
          <w:sz w:val="24"/>
          <w:szCs w:val="24"/>
        </w:rPr>
        <w:t>ally threaten students would simply be sent home (Medina). Theoretically, this solution makes the rubber room teachers productive and useful towards the school and should put value to the salary they are receiving.</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In practice, this solution has been an u</w:t>
      </w:r>
      <w:r>
        <w:rPr>
          <w:rFonts w:ascii="Times New Roman" w:eastAsia="Times New Roman" w:hAnsi="Times New Roman" w:cs="Times New Roman"/>
          <w:sz w:val="24"/>
          <w:szCs w:val="24"/>
        </w:rPr>
        <w:t xml:space="preserve">tter failure. In 2012, only two years after the agreement was enacted, evidence surfaced proving a clear lack of productivity. Francesco </w:t>
      </w:r>
      <w:proofErr w:type="spellStart"/>
      <w:r>
        <w:rPr>
          <w:rFonts w:ascii="Times New Roman" w:eastAsia="Times New Roman" w:hAnsi="Times New Roman" w:cs="Times New Roman"/>
          <w:sz w:val="24"/>
          <w:szCs w:val="24"/>
        </w:rPr>
        <w:t>Portelos</w:t>
      </w:r>
      <w:proofErr w:type="spellEnd"/>
      <w:r>
        <w:rPr>
          <w:rFonts w:ascii="Times New Roman" w:eastAsia="Times New Roman" w:hAnsi="Times New Roman" w:cs="Times New Roman"/>
          <w:sz w:val="24"/>
          <w:szCs w:val="24"/>
        </w:rPr>
        <w:t xml:space="preserve">, a teacher from Staten Island, decided to live stream his experience in the rubber room. The video, posted on </w:t>
      </w:r>
      <w:proofErr w:type="spellStart"/>
      <w:r>
        <w:rPr>
          <w:rFonts w:ascii="Times New Roman" w:eastAsia="Times New Roman" w:hAnsi="Times New Roman" w:cs="Times New Roman"/>
          <w:sz w:val="24"/>
          <w:szCs w:val="24"/>
        </w:rPr>
        <w:t>Ustream</w:t>
      </w:r>
      <w:proofErr w:type="spellEnd"/>
      <w:r>
        <w:rPr>
          <w:rFonts w:ascii="Times New Roman" w:eastAsia="Times New Roman" w:hAnsi="Times New Roman" w:cs="Times New Roman"/>
          <w:sz w:val="24"/>
          <w:szCs w:val="24"/>
        </w:rPr>
        <w:t xml:space="preserve">, shows </w:t>
      </w:r>
      <w:proofErr w:type="spellStart"/>
      <w:r>
        <w:rPr>
          <w:rFonts w:ascii="Times New Roman" w:eastAsia="Times New Roman" w:hAnsi="Times New Roman" w:cs="Times New Roman"/>
          <w:sz w:val="24"/>
          <w:szCs w:val="24"/>
        </w:rPr>
        <w:t>Portelos</w:t>
      </w:r>
      <w:proofErr w:type="spellEnd"/>
      <w:r>
        <w:rPr>
          <w:rFonts w:ascii="Times New Roman" w:eastAsia="Times New Roman" w:hAnsi="Times New Roman" w:cs="Times New Roman"/>
          <w:sz w:val="24"/>
          <w:szCs w:val="24"/>
        </w:rPr>
        <w:t xml:space="preserve"> sitting alone in a rubber room. He is working on his laptop for the entirety of the 40-minute video with a sign that says “I’d Rather Teach!!” (</w:t>
      </w:r>
      <w:proofErr w:type="spellStart"/>
      <w:r>
        <w:rPr>
          <w:rFonts w:ascii="Times New Roman" w:eastAsia="Times New Roman" w:hAnsi="Times New Roman" w:cs="Times New Roman"/>
          <w:sz w:val="24"/>
          <w:szCs w:val="24"/>
        </w:rPr>
        <w:t>Kuczynski</w:t>
      </w:r>
      <w:proofErr w:type="spellEnd"/>
      <w:r>
        <w:rPr>
          <w:rFonts w:ascii="Times New Roman" w:eastAsia="Times New Roman" w:hAnsi="Times New Roman" w:cs="Times New Roman"/>
          <w:sz w:val="24"/>
          <w:szCs w:val="24"/>
        </w:rPr>
        <w:t>-Brown). A rubber room teacher in Manhattan said, “We’re pretty much the epitom</w:t>
      </w:r>
      <w:r>
        <w:rPr>
          <w:rFonts w:ascii="Times New Roman" w:eastAsia="Times New Roman" w:hAnsi="Times New Roman" w:cs="Times New Roman"/>
          <w:sz w:val="24"/>
          <w:szCs w:val="24"/>
        </w:rPr>
        <w:t>e of uselessness here” (Medina).</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Even more recently, the New York Post investigated a group of rubber room teachers in Long Island City, Queens. The paper published a photograph of a teacher dressed in sweats sleeping on the floor. According to this group</w:t>
      </w:r>
      <w:r>
        <w:rPr>
          <w:rFonts w:ascii="Times New Roman" w:eastAsia="Times New Roman" w:hAnsi="Times New Roman" w:cs="Times New Roman"/>
          <w:sz w:val="24"/>
          <w:szCs w:val="24"/>
        </w:rPr>
        <w:t xml:space="preserve"> of teachers, many people dismiss the administrative tasks they are given as menial and refer to them as “demeaning” (Edelman). Rather than perform these tasks, they read the newspaper, socialize with each other, exercise, and enjoy their 45-minute lunch b</w:t>
      </w:r>
      <w:r>
        <w:rPr>
          <w:rFonts w:ascii="Times New Roman" w:eastAsia="Times New Roman" w:hAnsi="Times New Roman" w:cs="Times New Roman"/>
          <w:sz w:val="24"/>
          <w:szCs w:val="24"/>
        </w:rPr>
        <w:t>reak (Edelman).</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 xml:space="preserve">Despite the free time, the rubber room is not a pleasurable experience as described by the teachers who experience it. As already mentioned, </w:t>
      </w:r>
      <w:proofErr w:type="spellStart"/>
      <w:r>
        <w:rPr>
          <w:rFonts w:ascii="Times New Roman" w:eastAsia="Times New Roman" w:hAnsi="Times New Roman" w:cs="Times New Roman"/>
          <w:sz w:val="24"/>
          <w:szCs w:val="24"/>
        </w:rPr>
        <w:t>Portelos</w:t>
      </w:r>
      <w:proofErr w:type="spellEnd"/>
      <w:r>
        <w:rPr>
          <w:rFonts w:ascii="Times New Roman" w:eastAsia="Times New Roman" w:hAnsi="Times New Roman" w:cs="Times New Roman"/>
          <w:sz w:val="24"/>
          <w:szCs w:val="24"/>
        </w:rPr>
        <w:t xml:space="preserve"> claimed that he would rather teach than be in the rubber room. The name “rubber room” com</w:t>
      </w:r>
      <w:r>
        <w:rPr>
          <w:rFonts w:ascii="Times New Roman" w:eastAsia="Times New Roman" w:hAnsi="Times New Roman" w:cs="Times New Roman"/>
          <w:sz w:val="24"/>
          <w:szCs w:val="24"/>
        </w:rPr>
        <w:t>es from the name used for padded cells in mental hospitals (Pilkington). A New York Times article describes a rubber room on 125th Street without windows and filled with decorations from the teachers. The teachers tend to turn on each other in the daily cl</w:t>
      </w:r>
      <w:r>
        <w:rPr>
          <w:rFonts w:ascii="Times New Roman" w:eastAsia="Times New Roman" w:hAnsi="Times New Roman" w:cs="Times New Roman"/>
          <w:sz w:val="24"/>
          <w:szCs w:val="24"/>
        </w:rPr>
        <w:t>ose quarters they are restricted to, even calling the police on one another (Medina).</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 xml:space="preserve">Thank you, Mayor de </w:t>
      </w:r>
      <w:proofErr w:type="spellStart"/>
      <w:r>
        <w:rPr>
          <w:rFonts w:ascii="Times New Roman" w:eastAsia="Times New Roman" w:hAnsi="Times New Roman" w:cs="Times New Roman"/>
          <w:sz w:val="24"/>
          <w:szCs w:val="24"/>
        </w:rPr>
        <w:t>Blasio</w:t>
      </w:r>
      <w:proofErr w:type="spellEnd"/>
      <w:r>
        <w:rPr>
          <w:rFonts w:ascii="Times New Roman" w:eastAsia="Times New Roman" w:hAnsi="Times New Roman" w:cs="Times New Roman"/>
          <w:sz w:val="24"/>
          <w:szCs w:val="24"/>
        </w:rPr>
        <w:t>, for your consideration on this embarrassing issue for New York City and its Department of Education. With careful deliberation and appropriat</w:t>
      </w:r>
      <w:r>
        <w:rPr>
          <w:rFonts w:ascii="Times New Roman" w:eastAsia="Times New Roman" w:hAnsi="Times New Roman" w:cs="Times New Roman"/>
          <w:sz w:val="24"/>
          <w:szCs w:val="24"/>
        </w:rPr>
        <w:t xml:space="preserve">e solutions, the city can save millions of dollars and put it towards more productive causes. In 2010, when the agreement was signed, Mayor Bloomberg said “the public is not going to stand for this anymore” (Medina). Unfortunately, this issue has not been </w:t>
      </w:r>
      <w:r>
        <w:rPr>
          <w:rFonts w:ascii="Times New Roman" w:eastAsia="Times New Roman" w:hAnsi="Times New Roman" w:cs="Times New Roman"/>
          <w:sz w:val="24"/>
          <w:szCs w:val="24"/>
        </w:rPr>
        <w:t>solved by this agreement and the public should continue to not stand for the existence of rubber rooms. Please do not hesitate to be in touch with me as I would be eager to work with you in finding a solution.</w:t>
      </w:r>
    </w:p>
    <w:p w:rsidR="00162F7C" w:rsidRDefault="00162F7C">
      <w:pPr>
        <w:pStyle w:val="normal0"/>
      </w:pPr>
    </w:p>
    <w:p w:rsidR="00162F7C" w:rsidRDefault="00051E42">
      <w:pPr>
        <w:pStyle w:val="normal0"/>
      </w:pPr>
      <w:r>
        <w:rPr>
          <w:rFonts w:ascii="Times New Roman" w:eastAsia="Times New Roman" w:hAnsi="Times New Roman" w:cs="Times New Roman"/>
          <w:sz w:val="24"/>
          <w:szCs w:val="24"/>
        </w:rPr>
        <w:t>Sincerely,</w:t>
      </w:r>
    </w:p>
    <w:p w:rsidR="00162F7C" w:rsidRDefault="00051E42">
      <w:pPr>
        <w:pStyle w:val="normal0"/>
      </w:pPr>
      <w:r>
        <w:rPr>
          <w:rFonts w:ascii="Times New Roman" w:eastAsia="Times New Roman" w:hAnsi="Times New Roman" w:cs="Times New Roman"/>
          <w:sz w:val="24"/>
          <w:szCs w:val="24"/>
        </w:rPr>
        <w:t>Yael David</w:t>
      </w:r>
    </w:p>
    <w:p w:rsidR="00162F7C" w:rsidRDefault="00162F7C">
      <w:pPr>
        <w:pStyle w:val="normal0"/>
      </w:pPr>
    </w:p>
    <w:p w:rsidR="00051E42" w:rsidRDefault="00051E42">
      <w:pPr>
        <w:pStyle w:val="normal0"/>
        <w:spacing w:line="480" w:lineRule="auto"/>
        <w:ind w:left="560" w:hanging="540"/>
        <w:jc w:val="center"/>
        <w:rPr>
          <w:rFonts w:ascii="Times New Roman" w:eastAsia="Times New Roman" w:hAnsi="Times New Roman" w:cs="Times New Roman"/>
          <w:sz w:val="24"/>
          <w:szCs w:val="24"/>
          <w:highlight w:val="white"/>
        </w:rPr>
      </w:pPr>
    </w:p>
    <w:p w:rsidR="00162F7C" w:rsidRDefault="00051E42">
      <w:pPr>
        <w:pStyle w:val="normal0"/>
        <w:spacing w:line="480" w:lineRule="auto"/>
        <w:ind w:left="560" w:hanging="540"/>
        <w:jc w:val="center"/>
      </w:pPr>
      <w:bookmarkStart w:id="0" w:name="_GoBack"/>
      <w:bookmarkEnd w:id="0"/>
      <w:r>
        <w:rPr>
          <w:rFonts w:ascii="Times New Roman" w:eastAsia="Times New Roman" w:hAnsi="Times New Roman" w:cs="Times New Roman"/>
          <w:sz w:val="24"/>
          <w:szCs w:val="24"/>
          <w:highlight w:val="white"/>
        </w:rPr>
        <w:lastRenderedPageBreak/>
        <w:t>Works Cited</w:t>
      </w:r>
    </w:p>
    <w:p w:rsidR="00162F7C" w:rsidRDefault="00051E42">
      <w:pPr>
        <w:pStyle w:val="normal0"/>
        <w:spacing w:line="480" w:lineRule="auto"/>
        <w:ind w:left="560" w:hanging="540"/>
      </w:pPr>
      <w:r>
        <w:rPr>
          <w:rFonts w:ascii="Times New Roman" w:eastAsia="Times New Roman" w:hAnsi="Times New Roman" w:cs="Times New Roman"/>
          <w:sz w:val="24"/>
          <w:szCs w:val="24"/>
          <w:highlight w:val="white"/>
        </w:rPr>
        <w:t xml:space="preserve">Chapman, Ben. "City Schools 'rubber Rooms' Bounce Back." </w:t>
      </w:r>
      <w:proofErr w:type="gramStart"/>
      <w:r>
        <w:rPr>
          <w:rFonts w:ascii="Times New Roman" w:eastAsia="Times New Roman" w:hAnsi="Times New Roman" w:cs="Times New Roman"/>
          <w:i/>
          <w:sz w:val="24"/>
          <w:szCs w:val="24"/>
          <w:highlight w:val="white"/>
        </w:rPr>
        <w:t>NY Daily News</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NY Daily News, 16 Oct. 2012. Web. 05 Sept. 2016.</w:t>
      </w:r>
    </w:p>
    <w:p w:rsidR="00162F7C" w:rsidRDefault="00051E42">
      <w:pPr>
        <w:pStyle w:val="normal0"/>
        <w:spacing w:line="480" w:lineRule="auto"/>
        <w:ind w:left="560" w:hanging="540"/>
      </w:pPr>
      <w:r>
        <w:rPr>
          <w:rFonts w:ascii="Times New Roman" w:eastAsia="Times New Roman" w:hAnsi="Times New Roman" w:cs="Times New Roman"/>
          <w:sz w:val="24"/>
          <w:szCs w:val="24"/>
          <w:highlight w:val="white"/>
        </w:rPr>
        <w:t xml:space="preserve">Edelman, Susan. "City Pays Exiled Teachers to Snooze as 'rubber Rooms' Return." </w:t>
      </w:r>
      <w:proofErr w:type="gramStart"/>
      <w:r>
        <w:rPr>
          <w:rFonts w:ascii="Times New Roman" w:eastAsia="Times New Roman" w:hAnsi="Times New Roman" w:cs="Times New Roman"/>
          <w:i/>
          <w:sz w:val="24"/>
          <w:szCs w:val="24"/>
          <w:highlight w:val="white"/>
        </w:rPr>
        <w:t>New York Post</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New York Post, 17 Jan. 2016. Web. 05 Sep</w:t>
      </w:r>
      <w:r>
        <w:rPr>
          <w:rFonts w:ascii="Times New Roman" w:eastAsia="Times New Roman" w:hAnsi="Times New Roman" w:cs="Times New Roman"/>
          <w:sz w:val="24"/>
          <w:szCs w:val="24"/>
          <w:highlight w:val="white"/>
        </w:rPr>
        <w:t>t. 2016.</w:t>
      </w:r>
    </w:p>
    <w:p w:rsidR="00162F7C" w:rsidRDefault="00051E42">
      <w:pPr>
        <w:pStyle w:val="normal0"/>
        <w:spacing w:line="480" w:lineRule="auto"/>
        <w:ind w:left="560" w:hanging="540"/>
      </w:pPr>
      <w:r>
        <w:rPr>
          <w:rFonts w:ascii="Times New Roman" w:eastAsia="Times New Roman" w:hAnsi="Times New Roman" w:cs="Times New Roman"/>
          <w:sz w:val="24"/>
          <w:szCs w:val="24"/>
          <w:highlight w:val="white"/>
        </w:rPr>
        <w:t xml:space="preserve">Edelman, Susan. "One Year on the Job, 13 Years in Rubber Room Earns </w:t>
      </w:r>
      <w:proofErr w:type="spellStart"/>
      <w:r>
        <w:rPr>
          <w:rFonts w:ascii="Times New Roman" w:eastAsia="Times New Roman" w:hAnsi="Times New Roman" w:cs="Times New Roman"/>
          <w:sz w:val="24"/>
          <w:szCs w:val="24"/>
          <w:highlight w:val="white"/>
        </w:rPr>
        <w:t>Perv</w:t>
      </w:r>
      <w:proofErr w:type="spellEnd"/>
      <w:r>
        <w:rPr>
          <w:rFonts w:ascii="Times New Roman" w:eastAsia="Times New Roman" w:hAnsi="Times New Roman" w:cs="Times New Roman"/>
          <w:sz w:val="24"/>
          <w:szCs w:val="24"/>
          <w:highlight w:val="white"/>
        </w:rPr>
        <w:t xml:space="preserve"> Teacher $1M." </w:t>
      </w:r>
      <w:proofErr w:type="gramStart"/>
      <w:r>
        <w:rPr>
          <w:rFonts w:ascii="Times New Roman" w:eastAsia="Times New Roman" w:hAnsi="Times New Roman" w:cs="Times New Roman"/>
          <w:i/>
          <w:sz w:val="24"/>
          <w:szCs w:val="24"/>
          <w:highlight w:val="white"/>
        </w:rPr>
        <w:t>New York Post</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New York Post, 27 Jan. 2013. Web. 05 Sept. 2016.</w:t>
      </w:r>
    </w:p>
    <w:p w:rsidR="00162F7C" w:rsidRDefault="00051E42">
      <w:pPr>
        <w:pStyle w:val="normal0"/>
        <w:spacing w:line="480" w:lineRule="auto"/>
        <w:ind w:left="560" w:hanging="540"/>
      </w:pPr>
      <w:r>
        <w:rPr>
          <w:rFonts w:ascii="Times New Roman" w:eastAsia="Times New Roman" w:hAnsi="Times New Roman" w:cs="Times New Roman"/>
          <w:sz w:val="24"/>
          <w:szCs w:val="24"/>
          <w:highlight w:val="white"/>
        </w:rPr>
        <w:t xml:space="preserve">Goldenberg, Sally. "Rubber Room Slam." </w:t>
      </w:r>
      <w:proofErr w:type="gramStart"/>
      <w:r>
        <w:rPr>
          <w:rFonts w:ascii="Times New Roman" w:eastAsia="Times New Roman" w:hAnsi="Times New Roman" w:cs="Times New Roman"/>
          <w:i/>
          <w:sz w:val="24"/>
          <w:szCs w:val="24"/>
          <w:highlight w:val="white"/>
        </w:rPr>
        <w:t>New York Post</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New York Post, 08 Feb. 2010. Web. 05 Sept.</w:t>
      </w:r>
      <w:r>
        <w:rPr>
          <w:rFonts w:ascii="Times New Roman" w:eastAsia="Times New Roman" w:hAnsi="Times New Roman" w:cs="Times New Roman"/>
          <w:sz w:val="24"/>
          <w:szCs w:val="24"/>
          <w:highlight w:val="white"/>
        </w:rPr>
        <w:t xml:space="preserve"> 2016.</w:t>
      </w:r>
    </w:p>
    <w:p w:rsidR="00162F7C" w:rsidRDefault="00051E42">
      <w:pPr>
        <w:pStyle w:val="normal0"/>
        <w:spacing w:line="480" w:lineRule="auto"/>
        <w:ind w:left="560" w:hanging="540"/>
      </w:pPr>
      <w:proofErr w:type="spellStart"/>
      <w:proofErr w:type="gramStart"/>
      <w:r>
        <w:rPr>
          <w:rFonts w:ascii="Times New Roman" w:eastAsia="Times New Roman" w:hAnsi="Times New Roman" w:cs="Times New Roman"/>
          <w:sz w:val="24"/>
          <w:szCs w:val="24"/>
          <w:highlight w:val="white"/>
        </w:rPr>
        <w:t>Kuczynski</w:t>
      </w:r>
      <w:proofErr w:type="spellEnd"/>
      <w:r>
        <w:rPr>
          <w:rFonts w:ascii="Times New Roman" w:eastAsia="Times New Roman" w:hAnsi="Times New Roman" w:cs="Times New Roman"/>
          <w:sz w:val="24"/>
          <w:szCs w:val="24"/>
          <w:highlight w:val="white"/>
        </w:rPr>
        <w:t>-Brown, Alex.</w:t>
      </w:r>
      <w:proofErr w:type="gram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 xml:space="preserve">"Francesco </w:t>
      </w:r>
      <w:proofErr w:type="spellStart"/>
      <w:r>
        <w:rPr>
          <w:rFonts w:ascii="Times New Roman" w:eastAsia="Times New Roman" w:hAnsi="Times New Roman" w:cs="Times New Roman"/>
          <w:sz w:val="24"/>
          <w:szCs w:val="24"/>
          <w:highlight w:val="white"/>
        </w:rPr>
        <w:t>Portelos</w:t>
      </w:r>
      <w:proofErr w:type="spellEnd"/>
      <w:r>
        <w:rPr>
          <w:rFonts w:ascii="Times New Roman" w:eastAsia="Times New Roman" w:hAnsi="Times New Roman" w:cs="Times New Roman"/>
          <w:sz w:val="24"/>
          <w:szCs w:val="24"/>
          <w:highlight w:val="white"/>
        </w:rPr>
        <w:t xml:space="preserve">, New York City Teacher Awaiting Disciplinary Hearing, Posts Live Video Stream Of Time In 'Rubber Room'" </w:t>
      </w:r>
      <w:r>
        <w:rPr>
          <w:rFonts w:ascii="Times New Roman" w:eastAsia="Times New Roman" w:hAnsi="Times New Roman" w:cs="Times New Roman"/>
          <w:i/>
          <w:sz w:val="24"/>
          <w:szCs w:val="24"/>
          <w:highlight w:val="white"/>
        </w:rPr>
        <w:t>The Huffington Post</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TheHuffingtonPost.com, 08 Oct. 2012. Web. 05 Sept. 2016.</w:t>
      </w:r>
    </w:p>
    <w:p w:rsidR="00162F7C" w:rsidRDefault="00051E42">
      <w:pPr>
        <w:pStyle w:val="normal0"/>
        <w:spacing w:line="480" w:lineRule="auto"/>
        <w:ind w:left="560" w:hanging="540"/>
      </w:pPr>
      <w:r>
        <w:rPr>
          <w:rFonts w:ascii="Times New Roman" w:eastAsia="Times New Roman" w:hAnsi="Times New Roman" w:cs="Times New Roman"/>
          <w:sz w:val="24"/>
          <w:szCs w:val="24"/>
          <w:highlight w:val="white"/>
        </w:rPr>
        <w:t xml:space="preserve">Medina, Jennifer. "Last </w:t>
      </w:r>
      <w:r>
        <w:rPr>
          <w:rFonts w:ascii="Times New Roman" w:eastAsia="Times New Roman" w:hAnsi="Times New Roman" w:cs="Times New Roman"/>
          <w:sz w:val="24"/>
          <w:szCs w:val="24"/>
          <w:highlight w:val="white"/>
        </w:rPr>
        <w:t xml:space="preserve">Day of ‘Rubber Rooms’ for Teachers." </w:t>
      </w:r>
      <w:proofErr w:type="gramStart"/>
      <w:r>
        <w:rPr>
          <w:rFonts w:ascii="Times New Roman" w:eastAsia="Times New Roman" w:hAnsi="Times New Roman" w:cs="Times New Roman"/>
          <w:i/>
          <w:sz w:val="24"/>
          <w:szCs w:val="24"/>
          <w:highlight w:val="white"/>
        </w:rPr>
        <w:t>The New York Times</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The New York Times, 28 June 2010. Web. 05 Sept. 2016.</w:t>
      </w:r>
    </w:p>
    <w:p w:rsidR="00162F7C" w:rsidRDefault="00051E42">
      <w:pPr>
        <w:pStyle w:val="normal0"/>
        <w:spacing w:line="480" w:lineRule="auto"/>
        <w:ind w:left="560" w:hanging="540"/>
      </w:pPr>
      <w:r>
        <w:rPr>
          <w:rFonts w:ascii="Times New Roman" w:eastAsia="Times New Roman" w:hAnsi="Times New Roman" w:cs="Times New Roman"/>
          <w:sz w:val="24"/>
          <w:szCs w:val="24"/>
          <w:highlight w:val="white"/>
        </w:rPr>
        <w:t xml:space="preserve">Medina, Jennifer. "Teachers Set Deal With City on Discipline Process." </w:t>
      </w:r>
      <w:proofErr w:type="gramStart"/>
      <w:r>
        <w:rPr>
          <w:rFonts w:ascii="Times New Roman" w:eastAsia="Times New Roman" w:hAnsi="Times New Roman" w:cs="Times New Roman"/>
          <w:i/>
          <w:sz w:val="24"/>
          <w:szCs w:val="24"/>
          <w:highlight w:val="white"/>
        </w:rPr>
        <w:t>The New York Times</w:t>
      </w:r>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The New York Times, 15 Apr. 2010. Web. 05 Sept. 2016.</w:t>
      </w:r>
    </w:p>
    <w:p w:rsidR="00162F7C" w:rsidRDefault="00051E42">
      <w:pPr>
        <w:pStyle w:val="normal0"/>
        <w:spacing w:line="480" w:lineRule="auto"/>
        <w:ind w:left="560" w:hanging="540"/>
      </w:pPr>
      <w:r>
        <w:rPr>
          <w:rFonts w:ascii="Times New Roman" w:eastAsia="Times New Roman" w:hAnsi="Times New Roman" w:cs="Times New Roman"/>
          <w:sz w:val="24"/>
          <w:szCs w:val="24"/>
          <w:highlight w:val="white"/>
        </w:rPr>
        <w:t xml:space="preserve">Pilkington, Ed. "New York to Erase 'rubber Rooms' for Suspended Teachers." </w:t>
      </w:r>
      <w:r>
        <w:rPr>
          <w:rFonts w:ascii="Times New Roman" w:eastAsia="Times New Roman" w:hAnsi="Times New Roman" w:cs="Times New Roman"/>
          <w:i/>
          <w:sz w:val="24"/>
          <w:szCs w:val="24"/>
          <w:highlight w:val="white"/>
        </w:rPr>
        <w:t>The Guardian</w:t>
      </w:r>
      <w:r>
        <w:rPr>
          <w:rFonts w:ascii="Times New Roman" w:eastAsia="Times New Roman" w:hAnsi="Times New Roman" w:cs="Times New Roman"/>
          <w:sz w:val="24"/>
          <w:szCs w:val="24"/>
          <w:highlight w:val="white"/>
        </w:rPr>
        <w:t>. Guardian News and Media, 16 Apr. 2010. Web. 05 Sept. 2016.</w:t>
      </w:r>
    </w:p>
    <w:p w:rsidR="00162F7C" w:rsidRDefault="00051E42">
      <w:pPr>
        <w:pStyle w:val="normal0"/>
        <w:spacing w:line="480" w:lineRule="auto"/>
        <w:ind w:left="560" w:hanging="540"/>
      </w:pPr>
      <w:r>
        <w:rPr>
          <w:rFonts w:ascii="Times New Roman" w:eastAsia="Times New Roman" w:hAnsi="Times New Roman" w:cs="Times New Roman"/>
          <w:sz w:val="24"/>
          <w:szCs w:val="24"/>
          <w:highlight w:val="white"/>
        </w:rPr>
        <w:t xml:space="preserve">"'Rubber Rooms' In New York Schools Cost City $22 Million A Year For Teachers Awaiting Hearings." </w:t>
      </w:r>
      <w:r>
        <w:rPr>
          <w:rFonts w:ascii="Times New Roman" w:eastAsia="Times New Roman" w:hAnsi="Times New Roman" w:cs="Times New Roman"/>
          <w:i/>
          <w:sz w:val="24"/>
          <w:szCs w:val="24"/>
          <w:highlight w:val="white"/>
        </w:rPr>
        <w:t>The Huffin</w:t>
      </w:r>
      <w:r>
        <w:rPr>
          <w:rFonts w:ascii="Times New Roman" w:eastAsia="Times New Roman" w:hAnsi="Times New Roman" w:cs="Times New Roman"/>
          <w:i/>
          <w:sz w:val="24"/>
          <w:szCs w:val="24"/>
          <w:highlight w:val="white"/>
        </w:rPr>
        <w:t>gton Post</w:t>
      </w:r>
      <w:r>
        <w:rPr>
          <w:rFonts w:ascii="Times New Roman" w:eastAsia="Times New Roman" w:hAnsi="Times New Roman" w:cs="Times New Roman"/>
          <w:sz w:val="24"/>
          <w:szCs w:val="24"/>
          <w:highlight w:val="white"/>
        </w:rPr>
        <w:t>. TheHuffingtonPost.com, 16 Oct. 2012. Web. 05 Sept. 2016.</w:t>
      </w:r>
    </w:p>
    <w:sectPr w:rsidR="00162F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displayBackgroundShape/>
  <w:proofState w:spelling="clean" w:grammar="clean"/>
  <w:defaultTabStop w:val="720"/>
  <w:characterSpacingControl w:val="doNotCompress"/>
  <w:compat>
    <w:compatSetting w:name="compatibilityMode" w:uri="http://schemas.microsoft.com/office/word" w:val="14"/>
  </w:compat>
  <w:rsids>
    <w:rsidRoot w:val="00162F7C"/>
    <w:rsid w:val="00051E42"/>
    <w:rsid w:val="00162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5833</Characters>
  <Application>Microsoft Macintosh Word</Application>
  <DocSecurity>0</DocSecurity>
  <Lines>48</Lines>
  <Paragraphs>13</Paragraphs>
  <ScaleCrop>false</ScaleCrop>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Yael David</cp:lastModifiedBy>
  <cp:revision>2</cp:revision>
  <dcterms:created xsi:type="dcterms:W3CDTF">2016-09-08T03:30:00Z</dcterms:created>
  <dcterms:modified xsi:type="dcterms:W3CDTF">2016-09-08T03:30:00Z</dcterms:modified>
</cp:coreProperties>
</file>